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829C" w14:textId="77777777" w:rsidR="00612DC9" w:rsidRPr="00612DC9" w:rsidRDefault="00612DC9" w:rsidP="00612DC9">
      <w:pPr>
        <w:keepNext/>
        <w:keepLines/>
        <w:spacing w:before="240" w:after="240" w:line="264" w:lineRule="auto"/>
        <w:jc w:val="center"/>
        <w:outlineLvl w:val="0"/>
        <w:rPr>
          <w:rFonts w:eastAsia="Times New Roman"/>
          <w:b/>
          <w:color w:val="000000"/>
          <w:sz w:val="36"/>
          <w:szCs w:val="44"/>
          <w:lang w:val="en-AU"/>
        </w:rPr>
      </w:pPr>
      <w:r w:rsidRPr="00612DC9">
        <w:rPr>
          <w:rFonts w:eastAsia="Times New Roman"/>
          <w:b/>
          <w:color w:val="000000"/>
          <w:sz w:val="36"/>
          <w:szCs w:val="44"/>
          <w:lang w:val="en-AU"/>
        </w:rPr>
        <w:t>Agenda</w:t>
      </w:r>
    </w:p>
    <w:p w14:paraId="7B06630D" w14:textId="77777777" w:rsidR="00612DC9" w:rsidRPr="00612DC9" w:rsidRDefault="00612DC9" w:rsidP="00612DC9">
      <w:pPr>
        <w:keepNext/>
        <w:keepLines/>
        <w:spacing w:before="360" w:after="80" w:line="278" w:lineRule="auto"/>
        <w:jc w:val="center"/>
        <w:outlineLvl w:val="1"/>
        <w:rPr>
          <w:rFonts w:eastAsia="Times New Roman"/>
          <w:b/>
          <w:color w:val="000000"/>
          <w:sz w:val="28"/>
          <w:szCs w:val="36"/>
          <w:lang w:val="en-AU"/>
        </w:rPr>
      </w:pPr>
      <w:r w:rsidRPr="00612DC9">
        <w:rPr>
          <w:rFonts w:eastAsia="Times New Roman"/>
          <w:b/>
          <w:color w:val="000000"/>
          <w:sz w:val="28"/>
          <w:szCs w:val="36"/>
          <w:lang w:val="en-AU"/>
        </w:rPr>
        <w:t xml:space="preserve">Meeting of [                        </w:t>
      </w:r>
      <w:proofErr w:type="gramStart"/>
      <w:r w:rsidRPr="00612DC9">
        <w:rPr>
          <w:rFonts w:eastAsia="Times New Roman"/>
          <w:b/>
          <w:color w:val="000000"/>
          <w:sz w:val="28"/>
          <w:szCs w:val="36"/>
          <w:lang w:val="en-AU"/>
        </w:rPr>
        <w:t xml:space="preserve">  ]</w:t>
      </w:r>
      <w:proofErr w:type="gramEnd"/>
    </w:p>
    <w:p w14:paraId="3F12D565" w14:textId="77777777" w:rsidR="00612DC9" w:rsidRPr="00612DC9" w:rsidRDefault="00612DC9" w:rsidP="00612DC9">
      <w:pPr>
        <w:spacing w:line="278" w:lineRule="auto"/>
        <w:jc w:val="center"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highlight w:val="yellow"/>
          <w:lang w:val="en-AU"/>
        </w:rPr>
        <w:t>July 30 at 6:00PM in person/via Zoom video conference</w:t>
      </w:r>
    </w:p>
    <w:p w14:paraId="50915E47" w14:textId="77777777" w:rsidR="00612DC9" w:rsidRPr="00612DC9" w:rsidRDefault="00612DC9" w:rsidP="00612DC9">
      <w:pPr>
        <w:spacing w:line="278" w:lineRule="auto"/>
        <w:rPr>
          <w:rFonts w:eastAsia="Aptos"/>
          <w:sz w:val="22"/>
          <w:szCs w:val="28"/>
          <w:lang w:val="en-AU"/>
        </w:rPr>
      </w:pPr>
    </w:p>
    <w:p w14:paraId="73DABAC8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 xml:space="preserve">Meeting open </w:t>
      </w:r>
    </w:p>
    <w:p w14:paraId="293C8790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 xml:space="preserve">Acknowledgement of Country </w:t>
      </w:r>
    </w:p>
    <w:p w14:paraId="1229715D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Attendance and apologies</w:t>
      </w:r>
    </w:p>
    <w:p w14:paraId="5AEEAC4A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Conflicts of Interest</w:t>
      </w:r>
    </w:p>
    <w:p w14:paraId="115472DE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 xml:space="preserve">Approval of past meeting Minutes </w:t>
      </w:r>
    </w:p>
    <w:p w14:paraId="6FC77C46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Matters arising:</w:t>
      </w:r>
    </w:p>
    <w:p w14:paraId="52F76A29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XXX</w:t>
      </w:r>
    </w:p>
    <w:p w14:paraId="78B093E9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XXX</w:t>
      </w:r>
    </w:p>
    <w:p w14:paraId="29275CDD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 xml:space="preserve">XXX </w:t>
      </w:r>
    </w:p>
    <w:p w14:paraId="662250A4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Other business</w:t>
      </w:r>
    </w:p>
    <w:p w14:paraId="4D7C92EC" w14:textId="77777777" w:rsidR="00612DC9" w:rsidRPr="00612DC9" w:rsidRDefault="00612DC9" w:rsidP="00612DC9">
      <w:pPr>
        <w:numPr>
          <w:ilvl w:val="0"/>
          <w:numId w:val="6"/>
        </w:numPr>
        <w:spacing w:line="278" w:lineRule="auto"/>
        <w:contextualSpacing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>Meeting close</w:t>
      </w:r>
    </w:p>
    <w:p w14:paraId="3F1D3E6D" w14:textId="77777777" w:rsidR="00612DC9" w:rsidRPr="00612DC9" w:rsidRDefault="00612DC9" w:rsidP="00612DC9">
      <w:pPr>
        <w:spacing w:line="278" w:lineRule="auto"/>
        <w:rPr>
          <w:rFonts w:eastAsia="Aptos"/>
          <w:sz w:val="22"/>
          <w:szCs w:val="28"/>
          <w:lang w:val="en-AU"/>
        </w:rPr>
      </w:pPr>
      <w:r w:rsidRPr="00612DC9">
        <w:rPr>
          <w:rFonts w:eastAsia="Aptos"/>
          <w:sz w:val="22"/>
          <w:szCs w:val="28"/>
          <w:lang w:val="en-AU"/>
        </w:rPr>
        <w:t xml:space="preserve">Next meeting: </w:t>
      </w:r>
    </w:p>
    <w:p w14:paraId="15372E37" w14:textId="7C7C8EBD" w:rsidR="00E35E3F" w:rsidRPr="00612DC9" w:rsidRDefault="00E35E3F">
      <w:pPr>
        <w:spacing w:after="0" w:line="240" w:lineRule="auto"/>
        <w:rPr>
          <w:rFonts w:ascii="Staatliches" w:hAnsi="Staatliches"/>
          <w:color w:val="02BDE7"/>
          <w:sz w:val="44"/>
          <w:szCs w:val="44"/>
        </w:rPr>
      </w:pPr>
    </w:p>
    <w:p w14:paraId="00F4B732" w14:textId="77777777" w:rsidR="00011946" w:rsidRDefault="00011946" w:rsidP="00011946">
      <w:pPr>
        <w:rPr>
          <w:szCs w:val="24"/>
        </w:rPr>
      </w:pPr>
    </w:p>
    <w:p w14:paraId="4724AA04" w14:textId="77777777" w:rsidR="001930DE" w:rsidRDefault="001930DE">
      <w:pPr>
        <w:spacing w:after="0" w:line="240" w:lineRule="auto"/>
      </w:pPr>
    </w:p>
    <w:p w14:paraId="649B45C7" w14:textId="77777777" w:rsidR="001930DE" w:rsidRDefault="001930DE">
      <w:pPr>
        <w:spacing w:after="0" w:line="240" w:lineRule="auto"/>
      </w:pPr>
    </w:p>
    <w:p w14:paraId="33D0BEEE" w14:textId="77777777" w:rsidR="001930DE" w:rsidRDefault="001930DE">
      <w:pPr>
        <w:spacing w:after="0" w:line="240" w:lineRule="auto"/>
      </w:pPr>
    </w:p>
    <w:p w14:paraId="6A398FEB" w14:textId="77777777" w:rsidR="001930DE" w:rsidRDefault="001930DE">
      <w:pPr>
        <w:spacing w:after="0" w:line="240" w:lineRule="auto"/>
      </w:pPr>
    </w:p>
    <w:p w14:paraId="3D5313F2" w14:textId="77777777" w:rsidR="001930DE" w:rsidRDefault="001930DE">
      <w:pPr>
        <w:spacing w:after="0" w:line="240" w:lineRule="auto"/>
      </w:pPr>
    </w:p>
    <w:p w14:paraId="37310222" w14:textId="77777777" w:rsidR="001930DE" w:rsidRDefault="001930DE">
      <w:pPr>
        <w:spacing w:after="0" w:line="240" w:lineRule="auto"/>
      </w:pPr>
    </w:p>
    <w:p w14:paraId="6E2B964F" w14:textId="77777777" w:rsidR="001930DE" w:rsidRDefault="001930DE">
      <w:pPr>
        <w:spacing w:after="0" w:line="240" w:lineRule="auto"/>
      </w:pPr>
    </w:p>
    <w:p w14:paraId="19324B3D" w14:textId="77777777" w:rsidR="00011946" w:rsidRPr="00011946" w:rsidRDefault="00011946" w:rsidP="00011946">
      <w:pPr>
        <w:pStyle w:val="Quote"/>
        <w:tabs>
          <w:tab w:val="left" w:pos="7813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14:paraId="397D246C" w14:textId="77777777" w:rsidR="00616751" w:rsidRPr="00011946" w:rsidRDefault="00616751" w:rsidP="00616751">
      <w:pPr>
        <w:rPr>
          <w:szCs w:val="24"/>
        </w:rPr>
      </w:pPr>
    </w:p>
    <w:p w14:paraId="10EB2518" w14:textId="77777777" w:rsidR="00616751" w:rsidRDefault="00616751" w:rsidP="00616751"/>
    <w:p w14:paraId="27FAC5BD" w14:textId="77777777" w:rsidR="00616751" w:rsidRPr="00616751" w:rsidRDefault="00616751" w:rsidP="00616751"/>
    <w:p w14:paraId="5A80AA17" w14:textId="77777777" w:rsidR="00616751" w:rsidRPr="00616751" w:rsidRDefault="00616751" w:rsidP="00616751"/>
    <w:p w14:paraId="150A2AAC" w14:textId="77777777" w:rsidR="00616751" w:rsidRDefault="00616751" w:rsidP="00616751"/>
    <w:p w14:paraId="4213B4B1" w14:textId="77777777" w:rsidR="00616751" w:rsidRPr="00616751" w:rsidRDefault="00616751" w:rsidP="00011946">
      <w:pPr>
        <w:ind w:left="-720"/>
      </w:pPr>
    </w:p>
    <w:sectPr w:rsidR="00616751" w:rsidRPr="00616751" w:rsidSect="00193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531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9EFC" w14:textId="77777777" w:rsidR="008433DD" w:rsidRDefault="008433DD" w:rsidP="00616751">
      <w:r>
        <w:separator/>
      </w:r>
    </w:p>
  </w:endnote>
  <w:endnote w:type="continuationSeparator" w:id="0">
    <w:p w14:paraId="7FCC37CC" w14:textId="77777777" w:rsidR="008433DD" w:rsidRDefault="008433DD" w:rsidP="006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atliches">
    <w:charset w:val="00"/>
    <w:family w:val="auto"/>
    <w:pitch w:val="variable"/>
    <w:sig w:usb0="A00000E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9190177"/>
      <w:docPartObj>
        <w:docPartGallery w:val="Page Numbers (Bottom of Page)"/>
        <w:docPartUnique/>
      </w:docPartObj>
    </w:sdtPr>
    <w:sdtContent>
      <w:p w14:paraId="60383CA8" w14:textId="77777777" w:rsidR="00011946" w:rsidRDefault="00011946" w:rsidP="00211F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7BE4C7" w14:textId="77777777" w:rsidR="00011946" w:rsidRDefault="00011946" w:rsidP="000119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9CD4" w14:textId="77777777" w:rsidR="00AA1690" w:rsidRDefault="00AA1690" w:rsidP="00011946">
    <w:pPr>
      <w:pStyle w:val="Footer"/>
      <w:ind w:right="360"/>
    </w:pPr>
  </w:p>
  <w:sdt>
    <w:sdtPr>
      <w:rPr>
        <w:rStyle w:val="PageNumber"/>
      </w:rPr>
      <w:id w:val="-1101409338"/>
      <w:docPartObj>
        <w:docPartGallery w:val="Page Numbers (Bottom of Page)"/>
        <w:docPartUnique/>
      </w:docPartObj>
    </w:sdtPr>
    <w:sdtContent>
      <w:p w14:paraId="7362726A" w14:textId="77777777" w:rsidR="00B91FCC" w:rsidRDefault="00B91FCC" w:rsidP="00B91FCC">
        <w:pPr>
          <w:pStyle w:val="Footer"/>
          <w:framePr w:wrap="none" w:vAnchor="text" w:hAnchor="page" w:x="10993" w:y="85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CC4106" w14:textId="77777777" w:rsidR="00011946" w:rsidRDefault="00B91FCC" w:rsidP="0001194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EA4DE85" wp14:editId="73091216">
              <wp:simplePos x="0" y="0"/>
              <wp:positionH relativeFrom="column">
                <wp:posOffset>-452120</wp:posOffset>
              </wp:positionH>
              <wp:positionV relativeFrom="paragraph">
                <wp:posOffset>534764</wp:posOffset>
              </wp:positionV>
              <wp:extent cx="5581650" cy="247650"/>
              <wp:effectExtent l="0" t="0" r="6350" b="6350"/>
              <wp:wrapNone/>
              <wp:docPr id="1134897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2A252E" w14:textId="77777777" w:rsidR="00B91FCC" w:rsidRPr="00612DC9" w:rsidRDefault="00B91FCC" w:rsidP="00B91FCC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/>
                              <w:sz w:val="20"/>
                              <w:szCs w:val="20"/>
                            </w:rPr>
                          </w:pPr>
                          <w:r w:rsidRPr="00612DC9">
                            <w:rPr>
                              <w:color w:val="ADADAD"/>
                              <w:sz w:val="20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75E11300" w14:textId="77777777" w:rsidR="00B91FCC" w:rsidRDefault="00B91FCC" w:rsidP="00B91FC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4DE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5.6pt;margin-top:42.1pt;width:439.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" fillcolor="white [3201]" stroked="f" strokeweight=".5pt">
              <v:textbox>
                <w:txbxContent>
                  <w:p w14:paraId="122A252E" w14:textId="77777777" w:rsidR="00B91FCC" w:rsidRPr="00612DC9" w:rsidRDefault="00B91FCC" w:rsidP="00B91FCC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/>
                        <w:sz w:val="20"/>
                        <w:szCs w:val="20"/>
                      </w:rPr>
                    </w:pPr>
                    <w:r w:rsidRPr="00612DC9">
                      <w:rPr>
                        <w:color w:val="ADADAD"/>
                        <w:sz w:val="20"/>
                        <w:szCs w:val="20"/>
                      </w:rPr>
                      <w:t>*This resource is general in nature and does not constitute legal advice</w:t>
                    </w:r>
                  </w:p>
                  <w:p w14:paraId="75E11300" w14:textId="77777777" w:rsidR="00B91FCC" w:rsidRDefault="00B91FCC" w:rsidP="00B91FCC"/>
                </w:txbxContent>
              </v:textbox>
            </v:shape>
          </w:pict>
        </mc:Fallback>
      </mc:AlternateContent>
    </w:r>
    <w:r w:rsidR="00011946" w:rsidRPr="00616751">
      <w:rPr>
        <w:noProof/>
      </w:rPr>
      <w:drawing>
        <wp:anchor distT="0" distB="0" distL="114300" distR="114300" simplePos="0" relativeHeight="251661312" behindDoc="0" locked="0" layoutInCell="1" allowOverlap="1" wp14:anchorId="5AD646B5" wp14:editId="28AFE609">
          <wp:simplePos x="0" y="0"/>
          <wp:positionH relativeFrom="margin">
            <wp:posOffset>-463550</wp:posOffset>
          </wp:positionH>
          <wp:positionV relativeFrom="margin">
            <wp:posOffset>8190865</wp:posOffset>
          </wp:positionV>
          <wp:extent cx="2743200" cy="703580"/>
          <wp:effectExtent l="0" t="0" r="0" b="0"/>
          <wp:wrapSquare wrapText="bothSides"/>
          <wp:docPr id="542537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3BED" w14:textId="77777777" w:rsidR="00AA1690" w:rsidRDefault="00AA1690" w:rsidP="00E35E3F">
    <w:pPr>
      <w:pStyle w:val="Footer"/>
      <w:ind w:right="360"/>
    </w:pPr>
    <w:r w:rsidRPr="00616751">
      <w:rPr>
        <w:noProof/>
      </w:rPr>
      <w:drawing>
        <wp:anchor distT="0" distB="0" distL="114300" distR="114300" simplePos="0" relativeHeight="251665408" behindDoc="0" locked="0" layoutInCell="1" allowOverlap="1" wp14:anchorId="0FFE903F" wp14:editId="7C8FA58A">
          <wp:simplePos x="0" y="0"/>
          <wp:positionH relativeFrom="margin">
            <wp:posOffset>-464820</wp:posOffset>
          </wp:positionH>
          <wp:positionV relativeFrom="margin">
            <wp:posOffset>8395335</wp:posOffset>
          </wp:positionV>
          <wp:extent cx="2743200" cy="703580"/>
          <wp:effectExtent l="0" t="0" r="0" b="0"/>
          <wp:wrapSquare wrapText="bothSides"/>
          <wp:docPr id="9270198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017427" name="Picture 54201742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PageNumber"/>
      </w:rPr>
      <w:id w:val="1710139610"/>
      <w:docPartObj>
        <w:docPartGallery w:val="Page Numbers (Bottom of Page)"/>
        <w:docPartUnique/>
      </w:docPartObj>
    </w:sdtPr>
    <w:sdtContent>
      <w:p w14:paraId="5ED8B376" w14:textId="77777777" w:rsidR="00B91FCC" w:rsidRDefault="00B91FCC" w:rsidP="00B91FCC">
        <w:pPr>
          <w:pStyle w:val="Footer"/>
          <w:framePr w:wrap="none" w:vAnchor="text" w:hAnchor="page" w:x="11058" w:y="93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6990D5" w14:textId="77777777" w:rsidR="00011946" w:rsidRDefault="00AA1690" w:rsidP="00E35E3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80CC0E" wp14:editId="1A5B62C1">
              <wp:simplePos x="0" y="0"/>
              <wp:positionH relativeFrom="column">
                <wp:posOffset>-462280</wp:posOffset>
              </wp:positionH>
              <wp:positionV relativeFrom="paragraph">
                <wp:posOffset>534035</wp:posOffset>
              </wp:positionV>
              <wp:extent cx="5581650" cy="247650"/>
              <wp:effectExtent l="0" t="0" r="6350" b="6350"/>
              <wp:wrapNone/>
              <wp:docPr id="109044079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256350" w14:textId="77777777" w:rsidR="00AA1690" w:rsidRPr="00612DC9" w:rsidRDefault="00AA1690" w:rsidP="00AA1690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7867"/>
                            </w:tabs>
                            <w:rPr>
                              <w:color w:val="ADADAD"/>
                              <w:sz w:val="20"/>
                              <w:szCs w:val="20"/>
                            </w:rPr>
                          </w:pPr>
                          <w:r w:rsidRPr="00612DC9">
                            <w:rPr>
                              <w:color w:val="ADADAD"/>
                              <w:sz w:val="20"/>
                              <w:szCs w:val="20"/>
                            </w:rPr>
                            <w:t>*This resource is general in nature and does not constitute legal advice</w:t>
                          </w:r>
                        </w:p>
                        <w:p w14:paraId="755FD3F8" w14:textId="77777777" w:rsidR="00AA1690" w:rsidRDefault="00AA169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0CC0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6.4pt;margin-top:42.05pt;width:439.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" fillcolor="white [3201]" stroked="f" strokeweight=".5pt">
              <v:textbox>
                <w:txbxContent>
                  <w:p w14:paraId="40256350" w14:textId="77777777" w:rsidR="00AA1690" w:rsidRPr="00612DC9" w:rsidRDefault="00AA1690" w:rsidP="00AA1690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7867"/>
                      </w:tabs>
                      <w:rPr>
                        <w:color w:val="ADADAD"/>
                        <w:sz w:val="20"/>
                        <w:szCs w:val="20"/>
                      </w:rPr>
                    </w:pPr>
                    <w:r w:rsidRPr="00612DC9">
                      <w:rPr>
                        <w:color w:val="ADADAD"/>
                        <w:sz w:val="20"/>
                        <w:szCs w:val="20"/>
                      </w:rPr>
                      <w:t>*This resource is general in nature and does not constitute legal advice</w:t>
                    </w:r>
                  </w:p>
                  <w:p w14:paraId="755FD3F8" w14:textId="77777777" w:rsidR="00AA1690" w:rsidRDefault="00AA169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F4CB7" w14:textId="77777777" w:rsidR="008433DD" w:rsidRDefault="008433DD" w:rsidP="00616751">
      <w:r>
        <w:separator/>
      </w:r>
    </w:p>
  </w:footnote>
  <w:footnote w:type="continuationSeparator" w:id="0">
    <w:p w14:paraId="2C56C7AE" w14:textId="77777777" w:rsidR="008433DD" w:rsidRDefault="008433DD" w:rsidP="0061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2B24" w14:textId="77777777" w:rsidR="00B91FCC" w:rsidRDefault="00B91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69D7" w14:textId="77777777" w:rsidR="001930DE" w:rsidRDefault="00E35E3F" w:rsidP="001930DE">
    <w:pPr>
      <w:pStyle w:val="Header"/>
      <w:rPr>
        <w:lang w:val="en-AU"/>
      </w:rPr>
    </w:pPr>
    <w:r>
      <w:rPr>
        <w:rFonts w:ascii="Staatliches" w:hAnsi="Staatliches"/>
        <w:lang w:val="en-AU"/>
      </w:rPr>
      <w:t>Operating bank accounts</w:t>
    </w:r>
    <w:r w:rsidR="001930DE" w:rsidRPr="001930DE">
      <w:rPr>
        <w:rFonts w:ascii="Staatliches" w:hAnsi="Staatliches"/>
        <w:b/>
        <w:bCs/>
        <w:lang w:val="en-AU"/>
      </w:rPr>
      <w:t xml:space="preserve"> </w:t>
    </w:r>
    <w:r w:rsidR="001930DE" w:rsidRPr="001930DE">
      <w:rPr>
        <w:rFonts w:ascii="Staatliches" w:hAnsi="Staatliches"/>
        <w:b/>
        <w:bCs/>
        <w:lang w:val="en-AU"/>
      </w:rPr>
      <w:tab/>
    </w:r>
    <w:r w:rsidR="001930DE">
      <w:rPr>
        <w:b/>
        <w:bCs/>
        <w:lang w:val="en-AU"/>
      </w:rPr>
      <w:tab/>
    </w:r>
    <w:r w:rsidR="001930DE" w:rsidRPr="001930DE">
      <w:rPr>
        <w:rFonts w:ascii="Staatliches" w:hAnsi="Staatliches"/>
        <w:lang w:val="en-AU"/>
      </w:rPr>
      <w:t>The Governance Hub Inc.</w:t>
    </w:r>
    <w:r w:rsidR="001930DE">
      <w:rPr>
        <w:lang w:val="en-AU"/>
      </w:rPr>
      <w:t xml:space="preserve"> </w:t>
    </w:r>
  </w:p>
  <w:p w14:paraId="2AB22D81" w14:textId="77777777" w:rsidR="00E35E3F" w:rsidRPr="00E35E3F" w:rsidRDefault="00E35E3F" w:rsidP="001930DE">
    <w:pPr>
      <w:pStyle w:val="Header"/>
      <w:rPr>
        <w:rFonts w:ascii="Staatliches" w:hAnsi="Staatliches"/>
        <w:lang w:val="en-A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7EB4" w14:textId="77777777" w:rsidR="00011946" w:rsidRDefault="00011946" w:rsidP="00011946">
    <w:pPr>
      <w:pStyle w:val="Header"/>
      <w:tabs>
        <w:tab w:val="clear" w:pos="4513"/>
        <w:tab w:val="clear" w:pos="9026"/>
        <w:tab w:val="left" w:pos="7867"/>
      </w:tabs>
    </w:pPr>
    <w:r w:rsidRPr="00616751">
      <w:rPr>
        <w:noProof/>
      </w:rPr>
      <w:drawing>
        <wp:anchor distT="0" distB="0" distL="114300" distR="114300" simplePos="0" relativeHeight="251663360" behindDoc="0" locked="0" layoutInCell="1" allowOverlap="1" wp14:anchorId="29E551B7" wp14:editId="29B67EBA">
          <wp:simplePos x="0" y="0"/>
          <wp:positionH relativeFrom="column">
            <wp:posOffset>3861681</wp:posOffset>
          </wp:positionH>
          <wp:positionV relativeFrom="paragraph">
            <wp:posOffset>-688834</wp:posOffset>
          </wp:positionV>
          <wp:extent cx="2473200" cy="867898"/>
          <wp:effectExtent l="0" t="0" r="0" b="0"/>
          <wp:wrapNone/>
          <wp:docPr id="1287376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640661" name="Picture 126864066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40" b="32967"/>
                  <a:stretch>
                    <a:fillRect/>
                  </a:stretch>
                </pic:blipFill>
                <pic:spPr bwMode="auto">
                  <a:xfrm>
                    <a:off x="0" y="0"/>
                    <a:ext cx="2473200" cy="86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2D1"/>
    <w:multiLevelType w:val="hybridMultilevel"/>
    <w:tmpl w:val="2DF0A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230"/>
    <w:multiLevelType w:val="hybridMultilevel"/>
    <w:tmpl w:val="D8BC2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121AE"/>
    <w:multiLevelType w:val="hybridMultilevel"/>
    <w:tmpl w:val="8F74B9FE"/>
    <w:lvl w:ilvl="0" w:tplc="EBA80D64">
      <w:start w:val="1"/>
      <w:numFmt w:val="decimal"/>
      <w:pStyle w:val="Listnumbers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2479D"/>
    <w:multiLevelType w:val="hybridMultilevel"/>
    <w:tmpl w:val="363CE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0254D"/>
    <w:multiLevelType w:val="hybridMultilevel"/>
    <w:tmpl w:val="23E69844"/>
    <w:lvl w:ilvl="0" w:tplc="82542F1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19124">
    <w:abstractNumId w:val="4"/>
  </w:num>
  <w:num w:numId="2" w16cid:durableId="1795636740">
    <w:abstractNumId w:val="4"/>
    <w:lvlOverride w:ilvl="0">
      <w:startOverride w:val="1"/>
    </w:lvlOverride>
  </w:num>
  <w:num w:numId="3" w16cid:durableId="724067550">
    <w:abstractNumId w:val="2"/>
  </w:num>
  <w:num w:numId="4" w16cid:durableId="1712612985">
    <w:abstractNumId w:val="1"/>
  </w:num>
  <w:num w:numId="5" w16cid:durableId="2015380176">
    <w:abstractNumId w:val="3"/>
  </w:num>
  <w:num w:numId="6" w16cid:durableId="162707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7B"/>
    <w:rsid w:val="00003C1C"/>
    <w:rsid w:val="00011946"/>
    <w:rsid w:val="00035FD1"/>
    <w:rsid w:val="0005794D"/>
    <w:rsid w:val="0006541C"/>
    <w:rsid w:val="000717A6"/>
    <w:rsid w:val="00080E2A"/>
    <w:rsid w:val="00105EF4"/>
    <w:rsid w:val="00121706"/>
    <w:rsid w:val="001353A5"/>
    <w:rsid w:val="00141664"/>
    <w:rsid w:val="00151DE8"/>
    <w:rsid w:val="00190EAA"/>
    <w:rsid w:val="001930DE"/>
    <w:rsid w:val="001F260F"/>
    <w:rsid w:val="002069ED"/>
    <w:rsid w:val="00207C1F"/>
    <w:rsid w:val="00212464"/>
    <w:rsid w:val="00221C76"/>
    <w:rsid w:val="0022520E"/>
    <w:rsid w:val="002322A3"/>
    <w:rsid w:val="00235C98"/>
    <w:rsid w:val="00253101"/>
    <w:rsid w:val="00282313"/>
    <w:rsid w:val="002A118F"/>
    <w:rsid w:val="002D353F"/>
    <w:rsid w:val="00344F36"/>
    <w:rsid w:val="0036687F"/>
    <w:rsid w:val="003726A9"/>
    <w:rsid w:val="00372FB3"/>
    <w:rsid w:val="00380364"/>
    <w:rsid w:val="003A363C"/>
    <w:rsid w:val="003A5CAE"/>
    <w:rsid w:val="003A60D5"/>
    <w:rsid w:val="003C39CF"/>
    <w:rsid w:val="003D20E7"/>
    <w:rsid w:val="003F217F"/>
    <w:rsid w:val="00421F1C"/>
    <w:rsid w:val="00436630"/>
    <w:rsid w:val="004721ED"/>
    <w:rsid w:val="00494A7B"/>
    <w:rsid w:val="004969C4"/>
    <w:rsid w:val="0050004E"/>
    <w:rsid w:val="005039C1"/>
    <w:rsid w:val="0056185F"/>
    <w:rsid w:val="00594A08"/>
    <w:rsid w:val="005D5486"/>
    <w:rsid w:val="005E764C"/>
    <w:rsid w:val="00612DC9"/>
    <w:rsid w:val="0061569F"/>
    <w:rsid w:val="00616751"/>
    <w:rsid w:val="006179BF"/>
    <w:rsid w:val="00620859"/>
    <w:rsid w:val="006C4408"/>
    <w:rsid w:val="00710CD0"/>
    <w:rsid w:val="00713F31"/>
    <w:rsid w:val="00715E0E"/>
    <w:rsid w:val="00715F44"/>
    <w:rsid w:val="00721B8A"/>
    <w:rsid w:val="00790D77"/>
    <w:rsid w:val="00834899"/>
    <w:rsid w:val="00840368"/>
    <w:rsid w:val="008433DD"/>
    <w:rsid w:val="0086513C"/>
    <w:rsid w:val="0088654B"/>
    <w:rsid w:val="00896F31"/>
    <w:rsid w:val="008A1BA1"/>
    <w:rsid w:val="008A6CC7"/>
    <w:rsid w:val="008B0CD4"/>
    <w:rsid w:val="008E63CB"/>
    <w:rsid w:val="008E7948"/>
    <w:rsid w:val="008F6FE1"/>
    <w:rsid w:val="0091023C"/>
    <w:rsid w:val="00927671"/>
    <w:rsid w:val="00934D85"/>
    <w:rsid w:val="00946C81"/>
    <w:rsid w:val="00957300"/>
    <w:rsid w:val="00965FF7"/>
    <w:rsid w:val="00977CA7"/>
    <w:rsid w:val="009C0986"/>
    <w:rsid w:val="009D7FDF"/>
    <w:rsid w:val="009E618C"/>
    <w:rsid w:val="00A058F8"/>
    <w:rsid w:val="00A34398"/>
    <w:rsid w:val="00A34903"/>
    <w:rsid w:val="00A553A7"/>
    <w:rsid w:val="00AA1690"/>
    <w:rsid w:val="00AD45D8"/>
    <w:rsid w:val="00AE434E"/>
    <w:rsid w:val="00B038CF"/>
    <w:rsid w:val="00B144D8"/>
    <w:rsid w:val="00B20ACA"/>
    <w:rsid w:val="00B32BFB"/>
    <w:rsid w:val="00B531CA"/>
    <w:rsid w:val="00B70854"/>
    <w:rsid w:val="00B84796"/>
    <w:rsid w:val="00B91FCC"/>
    <w:rsid w:val="00BA4B4E"/>
    <w:rsid w:val="00BB168F"/>
    <w:rsid w:val="00BB3861"/>
    <w:rsid w:val="00BD6193"/>
    <w:rsid w:val="00BF2A9E"/>
    <w:rsid w:val="00C0799E"/>
    <w:rsid w:val="00C360F1"/>
    <w:rsid w:val="00C671CA"/>
    <w:rsid w:val="00C73E3A"/>
    <w:rsid w:val="00C8407C"/>
    <w:rsid w:val="00CB2483"/>
    <w:rsid w:val="00CD4354"/>
    <w:rsid w:val="00D40F4B"/>
    <w:rsid w:val="00D64CE6"/>
    <w:rsid w:val="00DA4188"/>
    <w:rsid w:val="00DD22BE"/>
    <w:rsid w:val="00DD2B05"/>
    <w:rsid w:val="00DD6520"/>
    <w:rsid w:val="00DF50DF"/>
    <w:rsid w:val="00E009D7"/>
    <w:rsid w:val="00E35E3F"/>
    <w:rsid w:val="00E50C53"/>
    <w:rsid w:val="00E70BCB"/>
    <w:rsid w:val="00E74378"/>
    <w:rsid w:val="00E748D4"/>
    <w:rsid w:val="00EA1F49"/>
    <w:rsid w:val="00EA57D7"/>
    <w:rsid w:val="00EB0363"/>
    <w:rsid w:val="00EF6DF8"/>
    <w:rsid w:val="00F0335B"/>
    <w:rsid w:val="00F04C53"/>
    <w:rsid w:val="00F06764"/>
    <w:rsid w:val="00F6033E"/>
    <w:rsid w:val="00F74B77"/>
    <w:rsid w:val="00F96455"/>
    <w:rsid w:val="00FA4465"/>
    <w:rsid w:val="00FC4074"/>
    <w:rsid w:val="00FE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C7F0"/>
  <w15:chartTrackingRefBased/>
  <w15:docId w15:val="{A3236E11-A6A9-457F-9322-8C9C534E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46"/>
    <w:pPr>
      <w:spacing w:after="160" w:line="259" w:lineRule="auto"/>
    </w:pPr>
    <w:rPr>
      <w:rFonts w:ascii="Arial" w:hAnsi="Arial" w:cs="Arial"/>
      <w:szCs w:val="22"/>
      <w:lang w:val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96F3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rsid w:val="00616751"/>
    <w:pPr>
      <w:outlineLvl w:val="1"/>
    </w:pPr>
    <w:rPr>
      <w:rFonts w:ascii="Staatliches" w:hAnsi="Staatliches"/>
      <w:color w:val="005B6D"/>
      <w:sz w:val="50"/>
      <w:szCs w:val="5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16751"/>
    <w:pPr>
      <w:outlineLvl w:val="2"/>
    </w:pPr>
    <w:rPr>
      <w:color w:val="02BDE7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671C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671C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1C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1C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1C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31"/>
    <w:rPr>
      <w:rFonts w:ascii="Staatliches" w:hAnsi="Staatliches" w:cs="Arial"/>
      <w:color w:val="005B6D"/>
      <w:sz w:val="5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6751"/>
    <w:rPr>
      <w:rFonts w:ascii="Staatliches" w:hAnsi="Staatliches"/>
      <w:color w:val="005B6D"/>
      <w:sz w:val="50"/>
      <w:szCs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16751"/>
    <w:rPr>
      <w:rFonts w:ascii="Staatliches" w:hAnsi="Staatliches"/>
      <w:color w:val="02BDE7"/>
      <w:sz w:val="40"/>
      <w:szCs w:val="4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67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C67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671C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C671CA"/>
    <w:pPr>
      <w:spacing w:before="160" w:line="240" w:lineRule="auto"/>
      <w:jc w:val="center"/>
    </w:pPr>
    <w:rPr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7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51"/>
    <w:pPr>
      <w:numPr>
        <w:numId w:val="1"/>
      </w:numPr>
      <w:spacing w:after="0" w:line="240" w:lineRule="auto"/>
      <w:contextualSpacing/>
    </w:pPr>
  </w:style>
  <w:style w:type="character" w:styleId="IntenseEmphasis">
    <w:name w:val="Intense Emphasis"/>
    <w:basedOn w:val="DefaultParagraphFont"/>
    <w:uiPriority w:val="21"/>
    <w:rsid w:val="00C67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C67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C671CA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671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7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6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75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11946"/>
  </w:style>
  <w:style w:type="character" w:styleId="BookTitle">
    <w:name w:val="Book Title"/>
    <w:uiPriority w:val="33"/>
    <w:rsid w:val="00011946"/>
    <w:rPr>
      <w:sz w:val="24"/>
      <w:szCs w:val="24"/>
    </w:rPr>
  </w:style>
  <w:style w:type="paragraph" w:customStyle="1" w:styleId="Listnumbers">
    <w:name w:val="List (numbers)"/>
    <w:basedOn w:val="ListParagraph"/>
    <w:qFormat/>
    <w:rsid w:val="00011946"/>
    <w:pPr>
      <w:numPr>
        <w:numId w:val="3"/>
      </w:numPr>
    </w:pPr>
  </w:style>
  <w:style w:type="paragraph" w:styleId="NoSpacing">
    <w:name w:val="No Spacing"/>
    <w:uiPriority w:val="1"/>
    <w:qFormat/>
    <w:rsid w:val="00011946"/>
    <w:rPr>
      <w:rFonts w:ascii="Arial" w:hAnsi="Arial" w:cs="Arial"/>
      <w:szCs w:val="22"/>
      <w:lang w:val="en-US"/>
    </w:rPr>
  </w:style>
  <w:style w:type="character" w:styleId="Emphasis">
    <w:name w:val="Emphasis"/>
    <w:basedOn w:val="DefaultParagraphFont"/>
    <w:uiPriority w:val="20"/>
    <w:qFormat/>
    <w:rsid w:val="000119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mal\Desktop\Ghub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93BC56-0A9B-0B4E-865F-3677A2D3F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</dc:creator>
  <cp:keywords/>
  <dc:description/>
  <cp:lastModifiedBy>Thomas Jetson</cp:lastModifiedBy>
  <cp:revision>2</cp:revision>
  <dcterms:created xsi:type="dcterms:W3CDTF">2026-05-17T09:13:00Z</dcterms:created>
  <dcterms:modified xsi:type="dcterms:W3CDTF">2026-05-17T09:14:00Z</dcterms:modified>
</cp:coreProperties>
</file>